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0FD1" w:rsidRDefault="002C3AA4" w:rsidP="002C3AA4">
      <w:pPr>
        <w:pStyle w:val="Heading2"/>
        <w:rPr>
          <w:rtl/>
        </w:rPr>
      </w:pPr>
      <w:r>
        <w:rPr>
          <w:rFonts w:hint="cs"/>
          <w:rtl/>
        </w:rPr>
        <w:t>التغذية الراجعة:</w:t>
      </w:r>
    </w:p>
    <w:p w:rsidR="002C3AA4" w:rsidRPr="002C3AA4" w:rsidRDefault="002C3AA4" w:rsidP="002C3AA4">
      <w:pPr>
        <w:pStyle w:val="Heading3"/>
        <w:rPr>
          <w:rtl/>
        </w:rPr>
      </w:pPr>
      <w:bookmarkStart w:id="0" w:name="_Toc45677320"/>
      <w:r w:rsidRPr="002C3AA4">
        <w:rPr>
          <w:rFonts w:hint="cs"/>
          <w:rtl/>
        </w:rPr>
        <w:t xml:space="preserve">استخدام خوارزمية </w:t>
      </w:r>
      <w:r w:rsidRPr="002C3AA4">
        <w:t>ORB</w:t>
      </w:r>
      <w:r w:rsidRPr="002C3AA4">
        <w:rPr>
          <w:rFonts w:hint="cs"/>
          <w:rtl/>
        </w:rPr>
        <w:t xml:space="preserve"> لاكتشاف الطاولة وإجراء تحويل المنظور </w:t>
      </w:r>
      <w:r w:rsidRPr="002C3AA4">
        <w:t xml:space="preserve">Perspective Transform </w:t>
      </w:r>
      <w:r w:rsidRPr="002C3AA4">
        <w:rPr>
          <w:rFonts w:hint="cs"/>
          <w:rtl/>
        </w:rPr>
        <w:t xml:space="preserve"> للمشهد:</w:t>
      </w:r>
      <w:bookmarkEnd w:id="0"/>
    </w:p>
    <w:p w:rsidR="002C3AA4" w:rsidRPr="00681D40" w:rsidRDefault="002C3AA4" w:rsidP="002C3AA4">
      <w:pPr>
        <w:rPr>
          <w:sz w:val="6"/>
          <w:szCs w:val="6"/>
          <w:rtl/>
        </w:rPr>
      </w:pPr>
    </w:p>
    <w:p w:rsidR="002C3AA4" w:rsidRDefault="002C3AA4" w:rsidP="002C3AA4">
      <w:pPr>
        <w:rPr>
          <w:rtl/>
        </w:rPr>
      </w:pPr>
      <w:r>
        <w:rPr>
          <w:rFonts w:hint="cs"/>
          <w:rtl/>
        </w:rPr>
        <w:t>يبين المخطط الصندوقي التالي الخطوات التي تم تطبيقها لكشف الطاولة وثم الحصول على الـ</w:t>
      </w:r>
      <w:r>
        <w:t>frame</w:t>
      </w:r>
      <w:r>
        <w:rPr>
          <w:rFonts w:hint="cs"/>
          <w:rtl/>
        </w:rPr>
        <w:t xml:space="preserve"> بالقياسات المطلوبة:</w:t>
      </w:r>
    </w:p>
    <w:p w:rsidR="002C3AA4" w:rsidRPr="00681D40" w:rsidRDefault="002C3AA4" w:rsidP="002C3AA4">
      <w:pPr>
        <w:rPr>
          <w:sz w:val="16"/>
          <w:szCs w:val="16"/>
          <w:rtl/>
        </w:rPr>
      </w:pPr>
    </w:p>
    <w:p w:rsidR="002C3AA4" w:rsidRDefault="002C3AA4" w:rsidP="002C3AA4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 wp14:anchorId="0EDFC5A3" wp14:editId="39ADB417">
            <wp:extent cx="6534150" cy="3440507"/>
            <wp:effectExtent l="0" t="0" r="0" b="7620"/>
            <wp:docPr id="45" name="Picture 45" descr="D:\desktop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sktop\Picture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120" cy="34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4" w:rsidRDefault="002C3AA4" w:rsidP="002C3AA4">
      <w:pPr>
        <w:rPr>
          <w:rtl/>
        </w:rPr>
      </w:pPr>
    </w:p>
    <w:p w:rsidR="00991FB6" w:rsidRDefault="00991FB6" w:rsidP="00991FB6">
      <w:pPr>
        <w:rPr>
          <w:rtl/>
        </w:rPr>
      </w:pPr>
      <w:r>
        <w:rPr>
          <w:rFonts w:hint="cs"/>
          <w:rtl/>
        </w:rPr>
        <w:t>يتم تطبيق خوارزمية الكشف والمطابقة لمدة 50 إطار فقط، ومن ثم يتم تحويل الإطارات التالية وفقاً لمواقع الزوايا الأربع.</w:t>
      </w:r>
    </w:p>
    <w:p w:rsidR="002C3AA4" w:rsidRDefault="002C3AA4" w:rsidP="002C3AA4">
      <w:pPr>
        <w:rPr>
          <w:rtl/>
        </w:rPr>
      </w:pPr>
      <w:r>
        <w:rPr>
          <w:rFonts w:hint="cs"/>
          <w:rtl/>
        </w:rPr>
        <w:t>نلاحظ في الصورة التالية الميزات المكتشفة في الصورتين (المرجعية والإطار) باللون الأحمر، والخطوط الخضراء تمثل التطابق فيما بينها، وهذه النتائج هي بعد فلترة القيم ذات التطابق الضعيف.</w:t>
      </w:r>
    </w:p>
    <w:p w:rsidR="002C3AA4" w:rsidRDefault="002C3AA4" w:rsidP="002C3AA4">
      <w:pPr>
        <w:jc w:val="center"/>
        <w:rPr>
          <w:rtl/>
        </w:rPr>
      </w:pPr>
      <w:r>
        <w:rPr>
          <w:noProof/>
          <w:lang w:bidi="ar-SA"/>
        </w:rPr>
        <w:lastRenderedPageBreak/>
        <w:drawing>
          <wp:inline distT="0" distB="0" distL="0" distR="0" wp14:anchorId="57E2A0D5" wp14:editId="2C40FA59">
            <wp:extent cx="6128074" cy="2695157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7" cy="269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A4" w:rsidRDefault="002C3AA4" w:rsidP="002C3AA4">
      <w:pPr>
        <w:pStyle w:val="Heading3"/>
        <w:rPr>
          <w:rtl/>
        </w:rPr>
      </w:pPr>
      <w:bookmarkStart w:id="1" w:name="_Toc45677321"/>
      <w:r>
        <w:rPr>
          <w:rFonts w:hint="cs"/>
          <w:rtl/>
        </w:rPr>
        <w:t>كشف الأغراض وملاحقتها:</w:t>
      </w:r>
      <w:bookmarkEnd w:id="1"/>
    </w:p>
    <w:p w:rsidR="002C3AA4" w:rsidRPr="007860F3" w:rsidRDefault="002C3AA4" w:rsidP="002C3AA4">
      <w:pPr>
        <w:rPr>
          <w:rtl/>
        </w:rPr>
      </w:pPr>
      <w:r>
        <w:rPr>
          <w:rFonts w:hint="cs"/>
          <w:rtl/>
        </w:rPr>
        <w:t>يبين المخطط الصندوقي التالي الخطوات التي تم تطبيقها لاكتشاف الغرض في المشهد وثم ملاحقته:</w:t>
      </w:r>
    </w:p>
    <w:p w:rsidR="002C3AA4" w:rsidRDefault="002C3AA4" w:rsidP="002C3AA4">
      <w:pPr>
        <w:rPr>
          <w:rtl/>
        </w:rPr>
      </w:pPr>
      <w:r>
        <w:rPr>
          <w:noProof/>
          <w:lang w:bidi="ar-SA"/>
        </w:rPr>
        <w:drawing>
          <wp:inline distT="0" distB="0" distL="0" distR="0" wp14:anchorId="53D1028B" wp14:editId="145B8303">
            <wp:extent cx="6634480" cy="3115310"/>
            <wp:effectExtent l="0" t="0" r="0" b="8890"/>
            <wp:docPr id="33" name="Picture 33" descr="D: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4" w:rsidRDefault="002C3AA4" w:rsidP="002C3AA4">
      <w:pPr>
        <w:rPr>
          <w:rtl/>
        </w:rPr>
      </w:pPr>
    </w:p>
    <w:p w:rsidR="002C3AA4" w:rsidRDefault="002C3AA4" w:rsidP="002C3AA4">
      <w:pPr>
        <w:pStyle w:val="ListParagraph"/>
        <w:numPr>
          <w:ilvl w:val="0"/>
          <w:numId w:val="13"/>
        </w:numPr>
        <w:spacing w:line="259" w:lineRule="auto"/>
        <w:contextualSpacing/>
        <w:rPr>
          <w:rtl/>
        </w:rPr>
      </w:pPr>
      <w:r>
        <w:rPr>
          <w:rFonts w:hint="cs"/>
          <w:rtl/>
        </w:rPr>
        <w:t xml:space="preserve">تم استخدام مكتبة </w:t>
      </w:r>
      <w:proofErr w:type="spellStart"/>
      <w:r>
        <w:t>openCV</w:t>
      </w:r>
      <w:proofErr w:type="spellEnd"/>
      <w:r>
        <w:rPr>
          <w:rFonts w:hint="cs"/>
          <w:rtl/>
        </w:rPr>
        <w:t xml:space="preserve"> في لغة </w:t>
      </w:r>
      <w:r>
        <w:t>python</w:t>
      </w:r>
      <w:r>
        <w:rPr>
          <w:rFonts w:hint="cs"/>
          <w:rtl/>
        </w:rPr>
        <w:t xml:space="preserve"> لإجراء العمليات المتعلقة بمعالجة الصورة.</w:t>
      </w:r>
    </w:p>
    <w:p w:rsidR="002C3AA4" w:rsidRDefault="002C3AA4" w:rsidP="002C3AA4">
      <w:pPr>
        <w:pStyle w:val="ListParagraph"/>
        <w:numPr>
          <w:ilvl w:val="0"/>
          <w:numId w:val="13"/>
        </w:numPr>
        <w:spacing w:line="259" w:lineRule="auto"/>
        <w:contextualSpacing/>
        <w:rPr>
          <w:lang w:bidi="ar-SA"/>
        </w:rPr>
      </w:pPr>
      <w:r>
        <w:rPr>
          <w:rFonts w:hint="cs"/>
          <w:rtl/>
        </w:rPr>
        <w:t>تم استخدام القيم :</w:t>
      </w:r>
      <w:r>
        <w:rPr>
          <w:rtl/>
        </w:rPr>
        <w:br/>
      </w:r>
      <w:proofErr w:type="spellStart"/>
      <w:r w:rsidRPr="0036653F">
        <w:rPr>
          <w:lang w:bidi="ar-SA"/>
        </w:rPr>
        <w:t>lower_blue</w:t>
      </w:r>
      <w:proofErr w:type="spellEnd"/>
      <w:r w:rsidRPr="0036653F">
        <w:rPr>
          <w:lang w:bidi="ar-SA"/>
        </w:rPr>
        <w:t> =  ([</w:t>
      </w:r>
      <w:r w:rsidRPr="006E7F81">
        <w:rPr>
          <w:color w:val="5B9BD5" w:themeColor="accent1"/>
          <w:lang w:bidi="ar-SA"/>
        </w:rPr>
        <w:t>110,100,100</w:t>
      </w:r>
      <w:r w:rsidRPr="0036653F">
        <w:rPr>
          <w:lang w:bidi="ar-SA"/>
        </w:rPr>
        <w:t>])</w:t>
      </w:r>
      <w:r>
        <w:rPr>
          <w:lang w:bidi="ar-SA"/>
        </w:rPr>
        <w:t>   </w:t>
      </w:r>
      <w:proofErr w:type="spellStart"/>
      <w:r>
        <w:rPr>
          <w:lang w:bidi="ar-SA"/>
        </w:rPr>
        <w:t>upper_blue</w:t>
      </w:r>
      <w:proofErr w:type="spellEnd"/>
      <w:r>
        <w:rPr>
          <w:lang w:bidi="ar-SA"/>
        </w:rPr>
        <w:t> =</w:t>
      </w:r>
      <w:r w:rsidRPr="0036653F">
        <w:rPr>
          <w:lang w:bidi="ar-SA"/>
        </w:rPr>
        <w:t xml:space="preserve"> ([</w:t>
      </w:r>
      <w:r w:rsidRPr="006E7F81">
        <w:rPr>
          <w:color w:val="5B9BD5" w:themeColor="accent1"/>
          <w:lang w:bidi="ar-SA"/>
        </w:rPr>
        <w:t>120,255,255</w:t>
      </w:r>
      <w:r w:rsidRPr="0036653F">
        <w:rPr>
          <w:lang w:bidi="ar-SA"/>
        </w:rPr>
        <w:t>])</w:t>
      </w:r>
      <w:r>
        <w:rPr>
          <w:rtl/>
          <w:lang w:bidi="ar-SA"/>
        </w:rPr>
        <w:br/>
      </w:r>
      <w:r>
        <w:rPr>
          <w:rFonts w:hint="cs"/>
          <w:rtl/>
          <w:lang w:bidi="ar-SA"/>
        </w:rPr>
        <w:t xml:space="preserve">كعتبات لونية في نظام </w:t>
      </w:r>
      <w:r>
        <w:rPr>
          <w:lang w:bidi="ar-SA"/>
        </w:rPr>
        <w:t>H</w:t>
      </w:r>
      <w:bookmarkStart w:id="2" w:name="_GoBack"/>
      <w:bookmarkEnd w:id="2"/>
      <w:r>
        <w:rPr>
          <w:lang w:bidi="ar-SA"/>
        </w:rPr>
        <w:t>SV</w:t>
      </w:r>
      <w:r>
        <w:rPr>
          <w:rFonts w:hint="cs"/>
          <w:rtl/>
        </w:rPr>
        <w:t>.</w:t>
      </w:r>
    </w:p>
    <w:p w:rsidR="002C3AA4" w:rsidRDefault="002C3AA4" w:rsidP="002C3AA4">
      <w:pPr>
        <w:pStyle w:val="ListParagraph"/>
        <w:numPr>
          <w:ilvl w:val="0"/>
          <w:numId w:val="13"/>
        </w:numPr>
        <w:spacing w:line="259" w:lineRule="auto"/>
        <w:contextualSpacing/>
        <w:rPr>
          <w:rtl/>
        </w:rPr>
      </w:pPr>
      <w:r>
        <w:rPr>
          <w:rFonts w:hint="cs"/>
          <w:rtl/>
          <w:lang w:bidi="ar-SA"/>
        </w:rPr>
        <w:lastRenderedPageBreak/>
        <w:t xml:space="preserve">خوارزمية </w:t>
      </w:r>
      <w:r w:rsidRPr="00513770">
        <w:t>Hungarian Algorithm</w:t>
      </w:r>
      <w:r>
        <w:rPr>
          <w:rFonts w:hint="cs"/>
          <w:rtl/>
        </w:rPr>
        <w:t xml:space="preserve"> تم تنجيزها باستخدام </w:t>
      </w:r>
      <w:proofErr w:type="spellStart"/>
      <w:r w:rsidRPr="00BC11C0">
        <w:t>linear_sum_assignment</w:t>
      </w:r>
      <w:proofErr w:type="spellEnd"/>
      <w:r w:rsidRPr="00BC11C0">
        <w:rPr>
          <w:rFonts w:hint="cs"/>
          <w:rtl/>
        </w:rPr>
        <w:t xml:space="preserve"> في مكتبة </w:t>
      </w:r>
      <w:proofErr w:type="spellStart"/>
      <w:r w:rsidRPr="00BC11C0">
        <w:t>SciPy</w:t>
      </w:r>
      <w:proofErr w:type="spellEnd"/>
      <w:r>
        <w:rPr>
          <w:rFonts w:hint="cs"/>
          <w:rtl/>
        </w:rPr>
        <w:t xml:space="preserve"> (وقد تم شرح خطوات الخوارزمية في فصل الدراسة النظرية).</w:t>
      </w:r>
    </w:p>
    <w:p w:rsidR="00F7393E" w:rsidRPr="00F7393E" w:rsidRDefault="00F7393E" w:rsidP="00F7393E">
      <w:pPr>
        <w:pStyle w:val="NoSpacing"/>
        <w:rPr>
          <w:rtl/>
        </w:rPr>
      </w:pPr>
    </w:p>
    <w:p w:rsidR="00F7393E" w:rsidRDefault="002C3AA4" w:rsidP="00F7393E">
      <w:pPr>
        <w:pStyle w:val="Heading4"/>
      </w:pPr>
      <w:bookmarkStart w:id="3" w:name="_Toc45677322"/>
      <w:r w:rsidRPr="00681D40">
        <w:rPr>
          <w:rFonts w:hint="cs"/>
          <w:rtl/>
        </w:rPr>
        <w:t>نتائج المراحل:</w:t>
      </w:r>
      <w:bookmarkEnd w:id="3"/>
    </w:p>
    <w:p w:rsidR="00F7393E" w:rsidRPr="00F7393E" w:rsidRDefault="00F7393E" w:rsidP="009722F4">
      <w:pPr>
        <w:pStyle w:val="ListParagraph"/>
        <w:numPr>
          <w:ilvl w:val="0"/>
          <w:numId w:val="34"/>
        </w:numPr>
        <w:rPr>
          <w:rtl/>
        </w:rPr>
      </w:pPr>
      <w:r>
        <w:rPr>
          <w:rFonts w:hint="cs"/>
          <w:rtl/>
        </w:rPr>
        <w:t xml:space="preserve">الصورة </w:t>
      </w:r>
      <w:r>
        <w:t>Frame</w:t>
      </w:r>
      <w:r>
        <w:rPr>
          <w:rFonts w:hint="cs"/>
          <w:rtl/>
        </w:rPr>
        <w:t>:</w:t>
      </w:r>
    </w:p>
    <w:p w:rsidR="002C3AA4" w:rsidRDefault="00F7393E" w:rsidP="00F7393E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>
            <wp:extent cx="2667636" cy="4742184"/>
            <wp:effectExtent l="0" t="8572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70686" cy="474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A4" w:rsidRDefault="002C3AA4" w:rsidP="002C3AA4">
      <w:pPr>
        <w:rPr>
          <w:rtl/>
        </w:rPr>
      </w:pPr>
    </w:p>
    <w:p w:rsidR="002C3AA4" w:rsidRDefault="00F7393E" w:rsidP="009722F4">
      <w:pPr>
        <w:pStyle w:val="ListParagraph"/>
        <w:numPr>
          <w:ilvl w:val="0"/>
          <w:numId w:val="34"/>
        </w:numPr>
        <w:rPr>
          <w:rtl/>
        </w:rPr>
      </w:pPr>
      <w:r>
        <w:rPr>
          <w:rFonts w:hint="cs"/>
          <w:rtl/>
        </w:rPr>
        <w:t xml:space="preserve">التقييس واكتشاف الغرض </w:t>
      </w:r>
      <w:r>
        <w:t>Detecting</w:t>
      </w:r>
      <w:r>
        <w:rPr>
          <w:rFonts w:hint="cs"/>
          <w:rtl/>
        </w:rPr>
        <w:t>:</w:t>
      </w:r>
    </w:p>
    <w:p w:rsidR="002C3AA4" w:rsidRDefault="00F7393E" w:rsidP="00F7393E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>
            <wp:extent cx="4419600" cy="31476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832" cy="31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3E" w:rsidRDefault="00F7393E" w:rsidP="002C3AA4"/>
    <w:p w:rsidR="009722F4" w:rsidRDefault="009722F4" w:rsidP="009722F4">
      <w:pPr>
        <w:pStyle w:val="ListParagraph"/>
        <w:numPr>
          <w:ilvl w:val="0"/>
          <w:numId w:val="34"/>
        </w:numPr>
        <w:rPr>
          <w:rtl/>
        </w:rPr>
      </w:pPr>
      <w:r>
        <w:rPr>
          <w:rFonts w:hint="cs"/>
          <w:rtl/>
        </w:rPr>
        <w:lastRenderedPageBreak/>
        <w:t xml:space="preserve">القناع </w:t>
      </w:r>
      <w:r>
        <w:t>Mask</w:t>
      </w:r>
      <w:r>
        <w:rPr>
          <w:rFonts w:hint="cs"/>
          <w:rtl/>
        </w:rPr>
        <w:t>:</w:t>
      </w:r>
    </w:p>
    <w:p w:rsidR="009722F4" w:rsidRPr="002C3AA4" w:rsidRDefault="009722F4" w:rsidP="009722F4">
      <w:pPr>
        <w:jc w:val="center"/>
      </w:pPr>
      <w:r>
        <w:rPr>
          <w:noProof/>
          <w:lang w:bidi="ar-SA"/>
        </w:rPr>
        <w:drawing>
          <wp:inline distT="0" distB="0" distL="0" distR="0" wp14:anchorId="538ADDBC" wp14:editId="11694FBD">
            <wp:extent cx="4306377" cy="3067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852" cy="30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F4" w:rsidRDefault="009722F4" w:rsidP="009722F4">
      <w:pPr>
        <w:rPr>
          <w:rtl/>
        </w:rPr>
      </w:pPr>
    </w:p>
    <w:p w:rsidR="009722F4" w:rsidRDefault="009722F4" w:rsidP="009722F4">
      <w:pPr>
        <w:pStyle w:val="ListParagraph"/>
        <w:numPr>
          <w:ilvl w:val="0"/>
          <w:numId w:val="34"/>
        </w:numPr>
      </w:pPr>
      <w:r>
        <w:rPr>
          <w:rFonts w:hint="cs"/>
          <w:rtl/>
        </w:rPr>
        <w:t xml:space="preserve">الملاحقة </w:t>
      </w:r>
      <w:r>
        <w:t>Tracking</w:t>
      </w:r>
      <w:r>
        <w:rPr>
          <w:rFonts w:hint="cs"/>
          <w:rtl/>
        </w:rPr>
        <w:t>:</w:t>
      </w:r>
    </w:p>
    <w:p w:rsidR="002C3AA4" w:rsidRDefault="002C3AA4" w:rsidP="009722F4">
      <w:pPr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>
            <wp:extent cx="4243504" cy="300037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51" cy="30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AA4" w:rsidSect="00F45E49">
      <w:footerReference w:type="default" r:id="rId15"/>
      <w:pgSz w:w="11906" w:h="16838" w:code="9"/>
      <w:pgMar w:top="1440" w:right="1080" w:bottom="1440" w:left="108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3472" w:rsidRDefault="00F83472" w:rsidP="00681D40">
      <w:pPr>
        <w:spacing w:after="0" w:line="240" w:lineRule="auto"/>
      </w:pPr>
      <w:r>
        <w:separator/>
      </w:r>
    </w:p>
  </w:endnote>
  <w:endnote w:type="continuationSeparator" w:id="0">
    <w:p w:rsidR="00F83472" w:rsidRDefault="00F83472" w:rsidP="00681D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acen Liner Printout">
    <w:altName w:val="Arial"/>
    <w:panose1 w:val="02000500000000000000"/>
    <w:charset w:val="00"/>
    <w:family w:val="auto"/>
    <w:pitch w:val="variable"/>
    <w:sig w:usb0="80002027" w:usb1="D000004A" w:usb2="00000008" w:usb3="00000000" w:csb0="0000004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</w:font>
  <w:font w:name="Hacen Tunisia Bd">
    <w:altName w:val="Arial"/>
    <w:panose1 w:val="02000500000000000000"/>
    <w:charset w:val="00"/>
    <w:family w:val="auto"/>
    <w:pitch w:val="variable"/>
    <w:sig w:usb0="80002027" w:usb1="D000004A" w:usb2="00000008" w:usb3="00000000" w:csb0="00000041" w:csb1="00000000"/>
  </w:font>
  <w:font w:name="Tajawal">
    <w:panose1 w:val="00000800000000000000"/>
    <w:charset w:val="00"/>
    <w:family w:val="auto"/>
    <w:pitch w:val="variable"/>
    <w:sig w:usb0="8000202F" w:usb1="9000204A" w:usb2="00000008" w:usb3="00000000" w:csb0="00000041" w:csb1="00000000"/>
  </w:font>
  <w:font w:name="Hacen Liner Screen Bd">
    <w:panose1 w:val="02000000000000000000"/>
    <w:charset w:val="00"/>
    <w:family w:val="auto"/>
    <w:pitch w:val="variable"/>
    <w:sig w:usb0="00002003" w:usb1="00000000" w:usb2="00000000" w:usb3="00000000" w:csb0="00000041" w:csb1="00000000"/>
  </w:font>
  <w:font w:name="GE SS Two Bold">
    <w:altName w:val="Sakkal Majalla"/>
    <w:panose1 w:val="020A0503020102020204"/>
    <w:charset w:val="B2"/>
    <w:family w:val="roman"/>
    <w:notTrueType/>
    <w:pitch w:val="variable"/>
    <w:sig w:usb0="80002003" w:usb1="80000100" w:usb2="0000002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ahij Nassim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0000000000000000000"/>
    <w:charset w:val="00"/>
    <w:family w:val="roman"/>
    <w:pitch w:val="variable"/>
    <w:sig w:usb0="E00002FF" w:usb1="420024FF" w:usb2="00000000" w:usb3="00000000" w:csb0="0000019F" w:csb1="00000000"/>
  </w:font>
  <w:font w:name="PT Bold Heading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393E" w:rsidRPr="0036653F" w:rsidRDefault="00F7393E" w:rsidP="0036653F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6E7F81">
      <w:rPr>
        <w:caps/>
        <w:noProof/>
        <w:color w:val="5B9BD5" w:themeColor="accent1"/>
        <w:rtl/>
      </w:rPr>
      <w:t>1</w:t>
    </w:r>
    <w:r>
      <w:rPr>
        <w:caps/>
        <w:noProof/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3472" w:rsidRDefault="00F83472" w:rsidP="00681D40">
      <w:pPr>
        <w:spacing w:after="0" w:line="240" w:lineRule="auto"/>
      </w:pPr>
      <w:r>
        <w:separator/>
      </w:r>
    </w:p>
  </w:footnote>
  <w:footnote w:type="continuationSeparator" w:id="0">
    <w:p w:rsidR="00F83472" w:rsidRDefault="00F83472" w:rsidP="00681D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52181"/>
    <w:multiLevelType w:val="hybridMultilevel"/>
    <w:tmpl w:val="2CF885B6"/>
    <w:lvl w:ilvl="0" w:tplc="DDAA7A1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DD1EA3"/>
    <w:multiLevelType w:val="hybridMultilevel"/>
    <w:tmpl w:val="BA5C0F40"/>
    <w:lvl w:ilvl="0" w:tplc="1F1A90C6">
      <w:numFmt w:val="bullet"/>
      <w:lvlText w:val="-"/>
      <w:lvlJc w:val="left"/>
      <w:pPr>
        <w:ind w:left="360" w:hanging="360"/>
      </w:pPr>
      <w:rPr>
        <w:rFonts w:ascii="Hacen Liner Printout" w:eastAsiaTheme="minorHAnsi" w:hAnsi="Hacen Liner Printout" w:cs="Hacen Liner Printout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F52CB1"/>
    <w:multiLevelType w:val="hybridMultilevel"/>
    <w:tmpl w:val="3FCCE952"/>
    <w:lvl w:ilvl="0" w:tplc="3C3C12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82E50"/>
    <w:multiLevelType w:val="hybridMultilevel"/>
    <w:tmpl w:val="7BC49A48"/>
    <w:lvl w:ilvl="0" w:tplc="29C23D2C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0F0007"/>
    <w:multiLevelType w:val="hybridMultilevel"/>
    <w:tmpl w:val="48009AD2"/>
    <w:lvl w:ilvl="0" w:tplc="D472BB7E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03E5A"/>
    <w:multiLevelType w:val="hybridMultilevel"/>
    <w:tmpl w:val="76B0DF94"/>
    <w:lvl w:ilvl="0" w:tplc="B184CAC4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FD2A71"/>
    <w:multiLevelType w:val="hybridMultilevel"/>
    <w:tmpl w:val="EF72A720"/>
    <w:lvl w:ilvl="0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116914FE"/>
    <w:multiLevelType w:val="hybridMultilevel"/>
    <w:tmpl w:val="DD9A0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9E6938"/>
    <w:multiLevelType w:val="hybridMultilevel"/>
    <w:tmpl w:val="80ACA662"/>
    <w:lvl w:ilvl="0" w:tplc="1F1A90C6">
      <w:numFmt w:val="bullet"/>
      <w:lvlText w:val="-"/>
      <w:lvlJc w:val="left"/>
      <w:pPr>
        <w:ind w:left="435" w:hanging="360"/>
      </w:pPr>
      <w:rPr>
        <w:rFonts w:ascii="Hacen Liner Printout" w:eastAsiaTheme="minorHAnsi" w:hAnsi="Hacen Liner Printout" w:cs="Hacen Liner Printout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9" w15:restartNumberingAfterBreak="0">
    <w:nsid w:val="1D627106"/>
    <w:multiLevelType w:val="hybridMultilevel"/>
    <w:tmpl w:val="1E561200"/>
    <w:lvl w:ilvl="0" w:tplc="5B02BD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E42017"/>
    <w:multiLevelType w:val="hybridMultilevel"/>
    <w:tmpl w:val="30C8D8B6"/>
    <w:lvl w:ilvl="0" w:tplc="6226A4F0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670851"/>
    <w:multiLevelType w:val="hybridMultilevel"/>
    <w:tmpl w:val="3CF2A3A0"/>
    <w:lvl w:ilvl="0" w:tplc="D07845E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44C034E"/>
    <w:multiLevelType w:val="hybridMultilevel"/>
    <w:tmpl w:val="63AE879A"/>
    <w:lvl w:ilvl="0" w:tplc="1B0CF7DC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205131"/>
    <w:multiLevelType w:val="hybridMultilevel"/>
    <w:tmpl w:val="57000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C31DA1"/>
    <w:multiLevelType w:val="hybridMultilevel"/>
    <w:tmpl w:val="CB0E78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</w:abstractNum>
  <w:abstractNum w:abstractNumId="15" w15:restartNumberingAfterBreak="0">
    <w:nsid w:val="3E8A7DE8"/>
    <w:multiLevelType w:val="hybridMultilevel"/>
    <w:tmpl w:val="635AF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C721A"/>
    <w:multiLevelType w:val="hybridMultilevel"/>
    <w:tmpl w:val="23748336"/>
    <w:lvl w:ilvl="0" w:tplc="1B0CF7DC">
      <w:start w:val="1"/>
      <w:numFmt w:val="decimal"/>
      <w:lvlText w:val="%1.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77B761D"/>
    <w:multiLevelType w:val="hybridMultilevel"/>
    <w:tmpl w:val="8DFA32DA"/>
    <w:lvl w:ilvl="0" w:tplc="C15A473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8D3085E"/>
    <w:multiLevelType w:val="hybridMultilevel"/>
    <w:tmpl w:val="4C06E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FF3F0F"/>
    <w:multiLevelType w:val="hybridMultilevel"/>
    <w:tmpl w:val="A808B4AA"/>
    <w:lvl w:ilvl="0" w:tplc="8CFAD712">
      <w:start w:val="5"/>
      <w:numFmt w:val="decimal"/>
      <w:lvlText w:val="%1."/>
      <w:lvlJc w:val="left"/>
      <w:pPr>
        <w:ind w:left="362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042CE1C">
      <w:start w:val="2"/>
      <w:numFmt w:val="decimal"/>
      <w:lvlText w:val="%2-"/>
      <w:lvlJc w:val="left"/>
      <w:pPr>
        <w:ind w:left="452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F67ED8">
      <w:start w:val="1"/>
      <w:numFmt w:val="lowerRoman"/>
      <w:lvlText w:val="%3"/>
      <w:lvlJc w:val="left"/>
      <w:pPr>
        <w:ind w:left="144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86CFEEA">
      <w:start w:val="1"/>
      <w:numFmt w:val="decimal"/>
      <w:lvlText w:val="%4"/>
      <w:lvlJc w:val="left"/>
      <w:pPr>
        <w:ind w:left="216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A40AB4">
      <w:start w:val="1"/>
      <w:numFmt w:val="lowerLetter"/>
      <w:lvlText w:val="%5"/>
      <w:lvlJc w:val="left"/>
      <w:pPr>
        <w:ind w:left="288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B90E410">
      <w:start w:val="1"/>
      <w:numFmt w:val="lowerRoman"/>
      <w:lvlText w:val="%6"/>
      <w:lvlJc w:val="left"/>
      <w:pPr>
        <w:ind w:left="360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760C44">
      <w:start w:val="1"/>
      <w:numFmt w:val="decimal"/>
      <w:lvlText w:val="%7"/>
      <w:lvlJc w:val="left"/>
      <w:pPr>
        <w:ind w:left="432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B088D1C">
      <w:start w:val="1"/>
      <w:numFmt w:val="lowerLetter"/>
      <w:lvlText w:val="%8"/>
      <w:lvlJc w:val="left"/>
      <w:pPr>
        <w:ind w:left="504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A42A98E">
      <w:start w:val="1"/>
      <w:numFmt w:val="lowerRoman"/>
      <w:lvlText w:val="%9"/>
      <w:lvlJc w:val="left"/>
      <w:pPr>
        <w:ind w:left="5761"/>
      </w:pPr>
      <w:rPr>
        <w:rFonts w:ascii="Simplified Arabic" w:eastAsia="Simplified Arabic" w:hAnsi="Simplified Arabic" w:cs="Simplified Arabic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E232517"/>
    <w:multiLevelType w:val="hybridMultilevel"/>
    <w:tmpl w:val="ADF2CC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3023EF"/>
    <w:multiLevelType w:val="hybridMultilevel"/>
    <w:tmpl w:val="19AA0B6A"/>
    <w:lvl w:ilvl="0" w:tplc="9070AD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0749B6"/>
    <w:multiLevelType w:val="hybridMultilevel"/>
    <w:tmpl w:val="EFCAC6A8"/>
    <w:lvl w:ilvl="0" w:tplc="D71AB07A">
      <w:start w:val="1"/>
      <w:numFmt w:val="decimal"/>
      <w:lvlText w:val="%1."/>
      <w:lvlJc w:val="left"/>
      <w:pPr>
        <w:ind w:left="720" w:hanging="360"/>
      </w:pPr>
      <w:rPr>
        <w:lang w:bidi="ar-SY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FB66F2"/>
    <w:multiLevelType w:val="hybridMultilevel"/>
    <w:tmpl w:val="25D841DC"/>
    <w:lvl w:ilvl="0" w:tplc="29A27FAA">
      <w:numFmt w:val="bullet"/>
      <w:lvlText w:val="-"/>
      <w:lvlJc w:val="left"/>
      <w:pPr>
        <w:ind w:left="360" w:hanging="360"/>
      </w:pPr>
      <w:rPr>
        <w:rFonts w:ascii="Hacen Tunisia Bd" w:eastAsiaTheme="minorHAnsi" w:hAnsi="Hacen Tunisia Bd" w:cs="Hacen Tunisia Bd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0DF2015"/>
    <w:multiLevelType w:val="hybridMultilevel"/>
    <w:tmpl w:val="1628511A"/>
    <w:lvl w:ilvl="0" w:tplc="E93A0974">
      <w:numFmt w:val="bullet"/>
      <w:lvlText w:val="-"/>
      <w:lvlJc w:val="left"/>
      <w:pPr>
        <w:ind w:left="720" w:hanging="360"/>
      </w:pPr>
      <w:rPr>
        <w:rFonts w:ascii="Tajawal" w:eastAsiaTheme="minorHAnsi" w:hAnsi="Tajawal" w:cs="Tajaw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665FC6"/>
    <w:multiLevelType w:val="hybridMultilevel"/>
    <w:tmpl w:val="75885CCC"/>
    <w:lvl w:ilvl="0" w:tplc="7CCE6F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0F7CBC"/>
    <w:multiLevelType w:val="hybridMultilevel"/>
    <w:tmpl w:val="16680F02"/>
    <w:lvl w:ilvl="0" w:tplc="3F6C95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B267EB"/>
    <w:multiLevelType w:val="hybridMultilevel"/>
    <w:tmpl w:val="DBA83522"/>
    <w:lvl w:ilvl="0" w:tplc="B184CAC4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AE77146"/>
    <w:multiLevelType w:val="hybridMultilevel"/>
    <w:tmpl w:val="78EEB5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</w:abstractNum>
  <w:abstractNum w:abstractNumId="29" w15:restartNumberingAfterBreak="0">
    <w:nsid w:val="6B49290B"/>
    <w:multiLevelType w:val="hybridMultilevel"/>
    <w:tmpl w:val="A578A0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C422AB"/>
    <w:multiLevelType w:val="multilevel"/>
    <w:tmpl w:val="C14C32F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735E388B"/>
    <w:multiLevelType w:val="hybridMultilevel"/>
    <w:tmpl w:val="4EA8162A"/>
    <w:lvl w:ilvl="0" w:tplc="A26C993A">
      <w:numFmt w:val="bullet"/>
      <w:lvlText w:val="-"/>
      <w:lvlJc w:val="left"/>
      <w:pPr>
        <w:ind w:left="435" w:hanging="360"/>
      </w:pPr>
      <w:rPr>
        <w:rFonts w:ascii="Hacen Liner Printout" w:eastAsiaTheme="minorHAnsi" w:hAnsi="Hacen Liner Printout" w:cs="Hacen Liner Printou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D90442"/>
    <w:multiLevelType w:val="hybridMultilevel"/>
    <w:tmpl w:val="2EACD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0857F8"/>
    <w:multiLevelType w:val="hybridMultilevel"/>
    <w:tmpl w:val="7810607E"/>
    <w:lvl w:ilvl="0" w:tplc="771E3D8C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5"/>
  </w:num>
  <w:num w:numId="4">
    <w:abstractNumId w:val="12"/>
  </w:num>
  <w:num w:numId="5">
    <w:abstractNumId w:val="16"/>
  </w:num>
  <w:num w:numId="6">
    <w:abstractNumId w:val="21"/>
  </w:num>
  <w:num w:numId="7">
    <w:abstractNumId w:val="11"/>
  </w:num>
  <w:num w:numId="8">
    <w:abstractNumId w:val="8"/>
  </w:num>
  <w:num w:numId="9">
    <w:abstractNumId w:val="31"/>
  </w:num>
  <w:num w:numId="10">
    <w:abstractNumId w:val="14"/>
  </w:num>
  <w:num w:numId="11">
    <w:abstractNumId w:val="33"/>
  </w:num>
  <w:num w:numId="12">
    <w:abstractNumId w:val="0"/>
  </w:num>
  <w:num w:numId="13">
    <w:abstractNumId w:val="1"/>
  </w:num>
  <w:num w:numId="14">
    <w:abstractNumId w:val="25"/>
  </w:num>
  <w:num w:numId="15">
    <w:abstractNumId w:val="10"/>
  </w:num>
  <w:num w:numId="16">
    <w:abstractNumId w:val="26"/>
  </w:num>
  <w:num w:numId="17">
    <w:abstractNumId w:val="22"/>
  </w:num>
  <w:num w:numId="18">
    <w:abstractNumId w:val="18"/>
  </w:num>
  <w:num w:numId="19">
    <w:abstractNumId w:val="7"/>
  </w:num>
  <w:num w:numId="20">
    <w:abstractNumId w:val="3"/>
  </w:num>
  <w:num w:numId="21">
    <w:abstractNumId w:val="2"/>
  </w:num>
  <w:num w:numId="22">
    <w:abstractNumId w:val="4"/>
  </w:num>
  <w:num w:numId="23">
    <w:abstractNumId w:val="30"/>
  </w:num>
  <w:num w:numId="24">
    <w:abstractNumId w:val="27"/>
  </w:num>
  <w:num w:numId="25">
    <w:abstractNumId w:val="32"/>
  </w:num>
  <w:num w:numId="26">
    <w:abstractNumId w:val="9"/>
  </w:num>
  <w:num w:numId="27">
    <w:abstractNumId w:val="17"/>
  </w:num>
  <w:num w:numId="28">
    <w:abstractNumId w:val="28"/>
  </w:num>
  <w:num w:numId="29">
    <w:abstractNumId w:val="15"/>
  </w:num>
  <w:num w:numId="30">
    <w:abstractNumId w:val="23"/>
  </w:num>
  <w:num w:numId="31">
    <w:abstractNumId w:val="20"/>
  </w:num>
  <w:num w:numId="32">
    <w:abstractNumId w:val="13"/>
  </w:num>
  <w:num w:numId="33">
    <w:abstractNumId w:val="6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AA4"/>
    <w:rsid w:val="00011BA9"/>
    <w:rsid w:val="00013D5D"/>
    <w:rsid w:val="00024777"/>
    <w:rsid w:val="00061EC1"/>
    <w:rsid w:val="000A140F"/>
    <w:rsid w:val="000A7A32"/>
    <w:rsid w:val="000F3B99"/>
    <w:rsid w:val="000F7B6B"/>
    <w:rsid w:val="00103A81"/>
    <w:rsid w:val="00106599"/>
    <w:rsid w:val="00120A6F"/>
    <w:rsid w:val="0014036F"/>
    <w:rsid w:val="00177F0A"/>
    <w:rsid w:val="00181546"/>
    <w:rsid w:val="001947A5"/>
    <w:rsid w:val="001A0779"/>
    <w:rsid w:val="001A2163"/>
    <w:rsid w:val="001A6B5E"/>
    <w:rsid w:val="001B0C93"/>
    <w:rsid w:val="002116A1"/>
    <w:rsid w:val="00217D7E"/>
    <w:rsid w:val="002314AB"/>
    <w:rsid w:val="0023498B"/>
    <w:rsid w:val="00236B21"/>
    <w:rsid w:val="00236EF7"/>
    <w:rsid w:val="0024067C"/>
    <w:rsid w:val="002858D8"/>
    <w:rsid w:val="002933DF"/>
    <w:rsid w:val="00297033"/>
    <w:rsid w:val="002B55B9"/>
    <w:rsid w:val="002B7EA4"/>
    <w:rsid w:val="002C3AA4"/>
    <w:rsid w:val="002D2CE4"/>
    <w:rsid w:val="002D4447"/>
    <w:rsid w:val="002D4AF4"/>
    <w:rsid w:val="002E2858"/>
    <w:rsid w:val="00362C80"/>
    <w:rsid w:val="0036653F"/>
    <w:rsid w:val="0038164C"/>
    <w:rsid w:val="00384386"/>
    <w:rsid w:val="003843C9"/>
    <w:rsid w:val="00395352"/>
    <w:rsid w:val="003B0C9E"/>
    <w:rsid w:val="003E1B56"/>
    <w:rsid w:val="003E48A0"/>
    <w:rsid w:val="00435351"/>
    <w:rsid w:val="00447979"/>
    <w:rsid w:val="004A0246"/>
    <w:rsid w:val="004E5A11"/>
    <w:rsid w:val="004F154B"/>
    <w:rsid w:val="0050232E"/>
    <w:rsid w:val="00513770"/>
    <w:rsid w:val="00515C8E"/>
    <w:rsid w:val="00530737"/>
    <w:rsid w:val="00585D48"/>
    <w:rsid w:val="005A55C0"/>
    <w:rsid w:val="005A64AC"/>
    <w:rsid w:val="005A740D"/>
    <w:rsid w:val="005B7C35"/>
    <w:rsid w:val="00653A60"/>
    <w:rsid w:val="0066355F"/>
    <w:rsid w:val="00681D40"/>
    <w:rsid w:val="00683035"/>
    <w:rsid w:val="006916FC"/>
    <w:rsid w:val="006C4B55"/>
    <w:rsid w:val="006E7F81"/>
    <w:rsid w:val="00725E80"/>
    <w:rsid w:val="00743E8E"/>
    <w:rsid w:val="00777BE4"/>
    <w:rsid w:val="00782AC2"/>
    <w:rsid w:val="007860F3"/>
    <w:rsid w:val="00796AA0"/>
    <w:rsid w:val="007A3A33"/>
    <w:rsid w:val="007D71F2"/>
    <w:rsid w:val="00812239"/>
    <w:rsid w:val="00823ED7"/>
    <w:rsid w:val="008923AB"/>
    <w:rsid w:val="00897782"/>
    <w:rsid w:val="008A1673"/>
    <w:rsid w:val="008C6E67"/>
    <w:rsid w:val="00930DD0"/>
    <w:rsid w:val="009722F4"/>
    <w:rsid w:val="0097752F"/>
    <w:rsid w:val="00981BB9"/>
    <w:rsid w:val="00982B3E"/>
    <w:rsid w:val="00984CCC"/>
    <w:rsid w:val="00991FB6"/>
    <w:rsid w:val="009B6CAD"/>
    <w:rsid w:val="009C0446"/>
    <w:rsid w:val="009C1C5E"/>
    <w:rsid w:val="009C7E10"/>
    <w:rsid w:val="009E00F0"/>
    <w:rsid w:val="009E0DE4"/>
    <w:rsid w:val="00A769A2"/>
    <w:rsid w:val="00A85D66"/>
    <w:rsid w:val="00AB6D9C"/>
    <w:rsid w:val="00AF1255"/>
    <w:rsid w:val="00B45901"/>
    <w:rsid w:val="00B46B28"/>
    <w:rsid w:val="00B606AD"/>
    <w:rsid w:val="00B95676"/>
    <w:rsid w:val="00BC11C0"/>
    <w:rsid w:val="00BC592B"/>
    <w:rsid w:val="00C03630"/>
    <w:rsid w:val="00C109E1"/>
    <w:rsid w:val="00C6405B"/>
    <w:rsid w:val="00C74A6E"/>
    <w:rsid w:val="00C90166"/>
    <w:rsid w:val="00CB196C"/>
    <w:rsid w:val="00CB57E9"/>
    <w:rsid w:val="00CC40EA"/>
    <w:rsid w:val="00CD1C23"/>
    <w:rsid w:val="00CE09DE"/>
    <w:rsid w:val="00CF687F"/>
    <w:rsid w:val="00D0302A"/>
    <w:rsid w:val="00D06B78"/>
    <w:rsid w:val="00D332DA"/>
    <w:rsid w:val="00D35B3F"/>
    <w:rsid w:val="00D44988"/>
    <w:rsid w:val="00D919A2"/>
    <w:rsid w:val="00DA0164"/>
    <w:rsid w:val="00DA10AF"/>
    <w:rsid w:val="00DC17FF"/>
    <w:rsid w:val="00E0447B"/>
    <w:rsid w:val="00E16118"/>
    <w:rsid w:val="00E40CFA"/>
    <w:rsid w:val="00E55A29"/>
    <w:rsid w:val="00E61812"/>
    <w:rsid w:val="00E62320"/>
    <w:rsid w:val="00E648DF"/>
    <w:rsid w:val="00EC412B"/>
    <w:rsid w:val="00F1094D"/>
    <w:rsid w:val="00F458FB"/>
    <w:rsid w:val="00F45E49"/>
    <w:rsid w:val="00F50AFF"/>
    <w:rsid w:val="00F6083D"/>
    <w:rsid w:val="00F7393E"/>
    <w:rsid w:val="00F83472"/>
    <w:rsid w:val="00F85DAA"/>
    <w:rsid w:val="00FC7D1B"/>
    <w:rsid w:val="00FD35FE"/>
    <w:rsid w:val="00FE0A02"/>
    <w:rsid w:val="00FF0FD1"/>
    <w:rsid w:val="00FF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278FB2-9F17-49FC-AB21-2D8826C8C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513770"/>
    <w:pPr>
      <w:bidi/>
    </w:pPr>
    <w:rPr>
      <w:rFonts w:cs="Hacen Liner Screen Bd"/>
      <w:sz w:val="28"/>
      <w:szCs w:val="28"/>
      <w:lang w:bidi="ar-SY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196C"/>
    <w:pPr>
      <w:keepNext/>
      <w:keepLines/>
      <w:numPr>
        <w:numId w:val="23"/>
      </w:numPr>
      <w:spacing w:before="240" w:after="0" w:line="276" w:lineRule="auto"/>
      <w:outlineLvl w:val="0"/>
    </w:pPr>
    <w:rPr>
      <w:rFonts w:asciiTheme="majorBidi" w:eastAsiaTheme="majorEastAsia" w:hAnsiTheme="majorBidi" w:cs="GE SS Two Bold"/>
      <w:b/>
      <w:color w:val="2E74B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3A60"/>
    <w:pPr>
      <w:keepNext/>
      <w:keepLines/>
      <w:numPr>
        <w:ilvl w:val="1"/>
        <w:numId w:val="23"/>
      </w:numPr>
      <w:spacing w:before="160" w:after="120"/>
      <w:outlineLvl w:val="1"/>
    </w:pPr>
    <w:rPr>
      <w:rFonts w:ascii="Calibri" w:eastAsia="Simplified Arabic" w:hAnsi="Calibri" w:cs="GE SS Two Bold"/>
      <w:b/>
      <w:color w:val="ED7D31" w:themeColor="accent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7D1B"/>
    <w:pPr>
      <w:keepNext/>
      <w:keepLines/>
      <w:numPr>
        <w:ilvl w:val="2"/>
        <w:numId w:val="23"/>
      </w:numPr>
      <w:spacing w:before="40" w:after="0"/>
      <w:outlineLvl w:val="2"/>
    </w:pPr>
    <w:rPr>
      <w:rFonts w:ascii="Hacen Tunisia Bd" w:eastAsiaTheme="majorEastAsia" w:hAnsi="Hacen Tunisia Bd" w:cs="Hacen Tunisia Bd"/>
      <w:color w:val="1F4D78" w:themeColor="accent1" w:themeShade="7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2320"/>
    <w:pPr>
      <w:keepNext/>
      <w:keepLines/>
      <w:numPr>
        <w:ilvl w:val="3"/>
        <w:numId w:val="23"/>
      </w:numPr>
      <w:spacing w:before="40" w:after="0"/>
      <w:outlineLvl w:val="3"/>
    </w:pPr>
    <w:rPr>
      <w:rFonts w:ascii="Hacen Tunisia Bd" w:eastAsiaTheme="majorEastAsia" w:hAnsi="Hacen Tunisia Bd" w:cs="Hacen Tunisia Bd"/>
      <w:color w:val="2E74B5" w:themeColor="accent1" w:themeShade="BF"/>
      <w:sz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45E49"/>
    <w:pPr>
      <w:keepNext/>
      <w:keepLines/>
      <w:spacing w:before="40" w:after="0"/>
      <w:outlineLvl w:val="4"/>
    </w:pPr>
    <w:rPr>
      <w:rFonts w:ascii="Hacen Tunisia Bd" w:eastAsiaTheme="majorEastAsia" w:hAnsi="Hacen Tunisia Bd" w:cs="Hacen Tunisia Bd"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3ED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5E49"/>
    <w:pPr>
      <w:keepNext/>
      <w:keepLines/>
      <w:numPr>
        <w:ilvl w:val="6"/>
        <w:numId w:val="2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5E49"/>
    <w:pPr>
      <w:keepNext/>
      <w:keepLines/>
      <w:numPr>
        <w:ilvl w:val="7"/>
        <w:numId w:val="2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5E49"/>
    <w:pPr>
      <w:keepNext/>
      <w:keepLines/>
      <w:numPr>
        <w:ilvl w:val="8"/>
        <w:numId w:val="2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196C"/>
    <w:rPr>
      <w:rFonts w:asciiTheme="majorBidi" w:eastAsiaTheme="majorEastAsia" w:hAnsiTheme="majorBidi" w:cs="GE SS Two Bold"/>
      <w:b/>
      <w:color w:val="2E74B5" w:themeColor="accent1" w:themeShade="BF"/>
      <w:sz w:val="36"/>
      <w:szCs w:val="36"/>
      <w:lang w:bidi="ar-SY"/>
    </w:rPr>
  </w:style>
  <w:style w:type="paragraph" w:styleId="TOCHeading">
    <w:name w:val="TOC Heading"/>
    <w:basedOn w:val="Heading1"/>
    <w:next w:val="Normal"/>
    <w:uiPriority w:val="39"/>
    <w:unhideWhenUsed/>
    <w:qFormat/>
    <w:rsid w:val="00981BB9"/>
    <w:pPr>
      <w:bidi w:val="0"/>
      <w:spacing w:line="259" w:lineRule="auto"/>
      <w:outlineLvl w:val="9"/>
    </w:pPr>
    <w:rPr>
      <w:rFonts w:cstheme="majorBidi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1C5E"/>
    <w:pPr>
      <w:tabs>
        <w:tab w:val="left" w:pos="386"/>
        <w:tab w:val="right" w:leader="dot" w:pos="9736"/>
      </w:tabs>
      <w:bidi w:val="0"/>
      <w:spacing w:after="100"/>
    </w:pPr>
    <w:rPr>
      <w:rFonts w:ascii="Hacen Tunisia Bd" w:hAnsi="Hacen Tunisia Bd" w:cs="Hacen Tunisia Bd"/>
    </w:rPr>
  </w:style>
  <w:style w:type="character" w:styleId="Hyperlink">
    <w:name w:val="Hyperlink"/>
    <w:basedOn w:val="DefaultParagraphFont"/>
    <w:uiPriority w:val="99"/>
    <w:unhideWhenUsed/>
    <w:rsid w:val="00981BB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53A60"/>
    <w:rPr>
      <w:rFonts w:ascii="Calibri" w:eastAsia="Simplified Arabic" w:hAnsi="Calibri" w:cs="GE SS Two Bold"/>
      <w:b/>
      <w:color w:val="ED7D31" w:themeColor="accent2"/>
      <w:sz w:val="32"/>
      <w:szCs w:val="32"/>
      <w:lang w:bidi="ar-SY"/>
    </w:rPr>
  </w:style>
  <w:style w:type="paragraph" w:styleId="Title">
    <w:name w:val="Title"/>
    <w:basedOn w:val="Normal"/>
    <w:next w:val="Normal"/>
    <w:link w:val="TitleChar"/>
    <w:uiPriority w:val="10"/>
    <w:qFormat/>
    <w:rsid w:val="00981B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BB9"/>
    <w:rPr>
      <w:rFonts w:asciiTheme="majorHAnsi" w:eastAsiaTheme="majorEastAsia" w:hAnsiTheme="majorHAnsi" w:cstheme="majorBidi"/>
      <w:spacing w:val="-10"/>
      <w:kern w:val="28"/>
      <w:sz w:val="56"/>
      <w:szCs w:val="56"/>
      <w:lang w:bidi="ar-SY"/>
    </w:rPr>
  </w:style>
  <w:style w:type="paragraph" w:styleId="ListParagraph">
    <w:name w:val="List Paragraph"/>
    <w:aliases w:val="List Paragraph1"/>
    <w:basedOn w:val="Normal"/>
    <w:next w:val="NoSpacing"/>
    <w:uiPriority w:val="34"/>
    <w:qFormat/>
    <w:rsid w:val="006916FC"/>
    <w:pPr>
      <w:spacing w:line="276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1403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C7D1B"/>
    <w:rPr>
      <w:rFonts w:ascii="Hacen Tunisia Bd" w:eastAsiaTheme="majorEastAsia" w:hAnsi="Hacen Tunisia Bd" w:cs="Hacen Tunisia Bd"/>
      <w:color w:val="1F4D78" w:themeColor="accent1" w:themeShade="7F"/>
      <w:sz w:val="32"/>
      <w:szCs w:val="32"/>
      <w:lang w:bidi="ar-SY"/>
    </w:rPr>
  </w:style>
  <w:style w:type="paragraph" w:styleId="NormalWeb">
    <w:name w:val="Normal (Web)"/>
    <w:basedOn w:val="Normal"/>
    <w:uiPriority w:val="99"/>
    <w:unhideWhenUsed/>
    <w:rsid w:val="00FC7D1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0F7B6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E62320"/>
    <w:rPr>
      <w:rFonts w:ascii="Hacen Tunisia Bd" w:eastAsiaTheme="majorEastAsia" w:hAnsi="Hacen Tunisia Bd" w:cs="Hacen Tunisia Bd"/>
      <w:color w:val="2E74B5" w:themeColor="accent1" w:themeShade="BF"/>
      <w:sz w:val="32"/>
      <w:szCs w:val="28"/>
      <w:lang w:bidi="ar-SY"/>
    </w:rPr>
  </w:style>
  <w:style w:type="character" w:customStyle="1" w:styleId="fontstyle01">
    <w:name w:val="fontstyle01"/>
    <w:basedOn w:val="DefaultParagraphFont"/>
    <w:rsid w:val="00725E80"/>
    <w:rPr>
      <w:rFonts w:ascii="Bahij Nassim" w:hAnsi="Bahij Nassim" w:hint="default"/>
      <w:b w:val="0"/>
      <w:bCs w:val="0"/>
      <w:i w:val="0"/>
      <w:iCs w:val="0"/>
      <w:color w:val="000000"/>
      <w:sz w:val="30"/>
      <w:szCs w:val="30"/>
    </w:rPr>
  </w:style>
  <w:style w:type="character" w:customStyle="1" w:styleId="fontstyle21">
    <w:name w:val="fontstyle21"/>
    <w:basedOn w:val="DefaultParagraphFont"/>
    <w:rsid w:val="0066355F"/>
    <w:rPr>
      <w:rFonts w:ascii="Simplified Arabic" w:hAnsi="Simplified Arabic" w:cs="Simplified Arabic" w:hint="default"/>
      <w:b w:val="0"/>
      <w:bCs w:val="0"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81D4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D40"/>
    <w:rPr>
      <w:rFonts w:cs="Hacen Liner Printout"/>
      <w:sz w:val="28"/>
      <w:szCs w:val="28"/>
      <w:lang w:bidi="ar-SY"/>
    </w:rPr>
  </w:style>
  <w:style w:type="paragraph" w:styleId="Footer">
    <w:name w:val="footer"/>
    <w:basedOn w:val="Normal"/>
    <w:link w:val="FooterChar"/>
    <w:uiPriority w:val="99"/>
    <w:unhideWhenUsed/>
    <w:rsid w:val="00681D4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D40"/>
    <w:rPr>
      <w:rFonts w:cs="Hacen Liner Printout"/>
      <w:sz w:val="28"/>
      <w:szCs w:val="28"/>
      <w:lang w:bidi="ar-SY"/>
    </w:rPr>
  </w:style>
  <w:style w:type="paragraph" w:styleId="TOC2">
    <w:name w:val="toc 2"/>
    <w:basedOn w:val="Normal"/>
    <w:next w:val="Normal"/>
    <w:autoRedefine/>
    <w:uiPriority w:val="39"/>
    <w:unhideWhenUsed/>
    <w:rsid w:val="00362C80"/>
    <w:pPr>
      <w:tabs>
        <w:tab w:val="left" w:pos="1016"/>
        <w:tab w:val="left" w:pos="1760"/>
        <w:tab w:val="right" w:leader="dot" w:pos="9736"/>
      </w:tabs>
      <w:spacing w:after="100"/>
      <w:ind w:left="220"/>
    </w:pPr>
    <w:rPr>
      <w:rFonts w:eastAsiaTheme="minorEastAsia"/>
      <w:sz w:val="24"/>
      <w:szCs w:val="24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FF0FD1"/>
    <w:pPr>
      <w:tabs>
        <w:tab w:val="left" w:pos="1286"/>
        <w:tab w:val="right" w:leader="dot" w:pos="9736"/>
      </w:tabs>
      <w:spacing w:after="100"/>
      <w:ind w:left="440"/>
    </w:pPr>
    <w:rPr>
      <w:rFonts w:eastAsiaTheme="minorEastAsia"/>
      <w:sz w:val="22"/>
      <w:szCs w:val="22"/>
      <w:lang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2D2C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2CE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2CE4"/>
    <w:rPr>
      <w:rFonts w:cs="Hacen Liner Screen Bd"/>
      <w:sz w:val="20"/>
      <w:szCs w:val="20"/>
      <w:lang w:bidi="ar-SY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2C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2CE4"/>
    <w:rPr>
      <w:rFonts w:cs="Hacen Liner Screen Bd"/>
      <w:b/>
      <w:bCs/>
      <w:sz w:val="20"/>
      <w:szCs w:val="20"/>
      <w:lang w:bidi="ar-SY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2C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CE4"/>
    <w:rPr>
      <w:rFonts w:ascii="Segoe UI" w:hAnsi="Segoe UI" w:cs="Segoe UI"/>
      <w:sz w:val="18"/>
      <w:szCs w:val="18"/>
      <w:lang w:bidi="ar-SY"/>
    </w:rPr>
  </w:style>
  <w:style w:type="character" w:customStyle="1" w:styleId="Heading5Char">
    <w:name w:val="Heading 5 Char"/>
    <w:basedOn w:val="DefaultParagraphFont"/>
    <w:link w:val="Heading5"/>
    <w:uiPriority w:val="9"/>
    <w:rsid w:val="00F45E49"/>
    <w:rPr>
      <w:rFonts w:ascii="Hacen Tunisia Bd" w:eastAsiaTheme="majorEastAsia" w:hAnsi="Hacen Tunisia Bd" w:cs="Hacen Tunisia Bd"/>
      <w:color w:val="7F7F7F" w:themeColor="text1" w:themeTint="80"/>
      <w:sz w:val="28"/>
      <w:szCs w:val="28"/>
      <w:lang w:bidi="ar-SY"/>
    </w:rPr>
  </w:style>
  <w:style w:type="character" w:customStyle="1" w:styleId="fontstyle31">
    <w:name w:val="fontstyle31"/>
    <w:basedOn w:val="DefaultParagraphFont"/>
    <w:rsid w:val="00F45E49"/>
    <w:rPr>
      <w:rFonts w:ascii="Cambria Math" w:hAnsi="Cambria Math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41">
    <w:name w:val="fontstyle41"/>
    <w:basedOn w:val="DefaultParagraphFont"/>
    <w:rsid w:val="00F45E49"/>
    <w:rPr>
      <w:rFonts w:ascii="PT Bold Heading" w:hAnsi="PT Bold Heading" w:hint="default"/>
      <w:b/>
      <w:bCs/>
      <w:i w:val="0"/>
      <w:iCs w:val="0"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5E49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bidi="ar-SY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5E49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bidi="ar-SY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5E49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Y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5E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Y"/>
    </w:rPr>
  </w:style>
  <w:style w:type="paragraph" w:styleId="TOC4">
    <w:name w:val="toc 4"/>
    <w:next w:val="Normal"/>
    <w:autoRedefine/>
    <w:uiPriority w:val="39"/>
    <w:unhideWhenUsed/>
    <w:rsid w:val="00FF0FD1"/>
    <w:pPr>
      <w:tabs>
        <w:tab w:val="left" w:pos="1646"/>
        <w:tab w:val="right" w:leader="dot" w:pos="9736"/>
      </w:tabs>
      <w:bidi/>
      <w:spacing w:after="100"/>
      <w:ind w:left="840"/>
    </w:pPr>
    <w:rPr>
      <w:rFonts w:cs="Hacen Liner Screen Bd"/>
      <w:sz w:val="20"/>
      <w:szCs w:val="20"/>
      <w:lang w:bidi="ar-SY"/>
    </w:rPr>
  </w:style>
  <w:style w:type="paragraph" w:styleId="NoSpacing">
    <w:name w:val="No Spacing"/>
    <w:uiPriority w:val="1"/>
    <w:rsid w:val="009E0DE4"/>
    <w:pPr>
      <w:bidi/>
      <w:spacing w:after="0" w:line="240" w:lineRule="auto"/>
    </w:pPr>
    <w:rPr>
      <w:rFonts w:cs="Hacen Liner Screen Bd"/>
      <w:sz w:val="28"/>
      <w:szCs w:val="28"/>
      <w:lang w:bidi="ar-SY"/>
    </w:rPr>
  </w:style>
  <w:style w:type="character" w:styleId="PlaceholderText">
    <w:name w:val="Placeholder Text"/>
    <w:basedOn w:val="DefaultParagraphFont"/>
    <w:uiPriority w:val="99"/>
    <w:semiHidden/>
    <w:rsid w:val="004A0246"/>
    <w:rPr>
      <w:color w:val="808080"/>
    </w:rPr>
  </w:style>
  <w:style w:type="table" w:styleId="TableGrid">
    <w:name w:val="Table Grid"/>
    <w:basedOn w:val="TableNormal"/>
    <w:uiPriority w:val="39"/>
    <w:rsid w:val="001A6B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1">
    <w:name w:val="fontstyle11"/>
    <w:basedOn w:val="DefaultParagraphFont"/>
    <w:rsid w:val="002D4447"/>
    <w:rPr>
      <w:rFonts w:ascii="Simplified Arabic" w:hAnsi="Simplified Arabic" w:cs="Simplified Arabic" w:hint="default"/>
      <w:b w:val="0"/>
      <w:bCs w:val="0"/>
      <w:i w:val="0"/>
      <w:iCs w:val="0"/>
      <w:color w:val="000000"/>
      <w:sz w:val="30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rsid w:val="004E5A1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5A11"/>
    <w:rPr>
      <w:rFonts w:cs="Hacen Liner Screen Bd"/>
      <w:i/>
      <w:iCs/>
      <w:color w:val="404040" w:themeColor="text1" w:themeTint="BF"/>
      <w:sz w:val="28"/>
      <w:szCs w:val="28"/>
      <w:lang w:bidi="ar-SY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5C8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5C8E"/>
    <w:rPr>
      <w:rFonts w:cs="Hacen Liner Screen Bd"/>
      <w:i/>
      <w:iCs/>
      <w:color w:val="5B9BD5" w:themeColor="accent1"/>
      <w:sz w:val="28"/>
      <w:szCs w:val="28"/>
      <w:lang w:bidi="ar-SY"/>
    </w:rPr>
  </w:style>
  <w:style w:type="table" w:styleId="PlainTable3">
    <w:name w:val="Plain Table 3"/>
    <w:basedOn w:val="TableNormal"/>
    <w:uiPriority w:val="43"/>
    <w:rsid w:val="002B55B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9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0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esktop\graduation%20project\&#1606;&#1608;&#1591;&#1577;\&#1602;&#1575;&#1604;&#1576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6AFF2-5FC0-4BCB-AAA3-404C77887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قالب.dotx</Template>
  <TotalTime>150</TotalTime>
  <Pages>1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bshr</dc:creator>
  <cp:keywords/>
  <dc:description/>
  <cp:lastModifiedBy>bshr</cp:lastModifiedBy>
  <cp:revision>5</cp:revision>
  <cp:lastPrinted>2020-07-19T23:07:00Z</cp:lastPrinted>
  <dcterms:created xsi:type="dcterms:W3CDTF">2020-07-27T16:10:00Z</dcterms:created>
  <dcterms:modified xsi:type="dcterms:W3CDTF">2020-07-28T19:20:00Z</dcterms:modified>
</cp:coreProperties>
</file>